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B01D4F" w:rsidRDefault="00357DD7" w:rsidP="0095065F">
      <w:pPr>
        <w:spacing w:before="0" w:after="0"/>
        <w:rPr>
          <w:color w:val="333399"/>
          <w:sz w:val="20"/>
        </w:rPr>
      </w:pPr>
    </w:p>
    <w:p w:rsidR="002E133E" w:rsidRPr="00B01D4F" w:rsidRDefault="002E133E" w:rsidP="0095065F">
      <w:pPr>
        <w:spacing w:before="0" w:after="0"/>
        <w:rPr>
          <w:color w:val="333399"/>
          <w:sz w:val="20"/>
        </w:rPr>
      </w:pPr>
    </w:p>
    <w:p w:rsidR="00900BAC" w:rsidRPr="00B01D4F" w:rsidRDefault="00900BAC" w:rsidP="002E133E">
      <w:pPr>
        <w:spacing w:before="0" w:after="0"/>
        <w:jc w:val="both"/>
        <w:rPr>
          <w:rFonts w:eastAsia="Times New Roman" w:cs="Times New Roman"/>
          <w:bCs/>
          <w:color w:val="333399"/>
          <w:szCs w:val="22"/>
          <w:lang w:eastAsia="sk-SK"/>
        </w:rPr>
      </w:pPr>
    </w:p>
    <w:p w:rsidR="00B01D4F" w:rsidRPr="00B01D4F" w:rsidRDefault="00B01D4F" w:rsidP="002E133E">
      <w:pPr>
        <w:spacing w:before="0" w:after="0"/>
        <w:jc w:val="both"/>
        <w:rPr>
          <w:rFonts w:eastAsia="Times New Roman" w:cs="Times New Roman"/>
          <w:bCs/>
          <w:color w:val="333399"/>
          <w:szCs w:val="22"/>
          <w:lang w:eastAsia="sk-SK"/>
        </w:rPr>
      </w:pPr>
    </w:p>
    <w:p w:rsidR="00B01D4F" w:rsidRPr="00B01D4F" w:rsidRDefault="00B01D4F" w:rsidP="002E133E">
      <w:pPr>
        <w:spacing w:before="0" w:after="0"/>
        <w:jc w:val="both"/>
        <w:rPr>
          <w:rFonts w:eastAsia="Times New Roman" w:cs="Times New Roman"/>
          <w:bCs/>
          <w:color w:val="333399"/>
          <w:szCs w:val="22"/>
          <w:lang w:eastAsia="sk-SK"/>
        </w:rPr>
      </w:pPr>
    </w:p>
    <w:p w:rsidR="002E133E" w:rsidRPr="00B01D4F" w:rsidRDefault="007A1AEE" w:rsidP="002E133E">
      <w:pPr>
        <w:spacing w:before="0" w:after="0"/>
        <w:jc w:val="both"/>
        <w:rPr>
          <w:rFonts w:eastAsia="Times New Roman" w:cs="Times New Roman"/>
          <w:bCs/>
          <w:color w:val="333399"/>
          <w:szCs w:val="22"/>
          <w:lang w:eastAsia="sk-SK"/>
        </w:rPr>
      </w:pPr>
      <w:r w:rsidRPr="00B01D4F">
        <w:rPr>
          <w:rFonts w:eastAsia="Times New Roman" w:cs="Times New Roman"/>
          <w:bCs/>
          <w:color w:val="333399"/>
          <w:szCs w:val="22"/>
          <w:lang w:eastAsia="sk-SK"/>
        </w:rPr>
        <w:t>Komunitný plán sociálnych služieb a Koncepcia rozvoja sociálnych služieb</w:t>
      </w:r>
    </w:p>
    <w:p w:rsidR="007A1AEE" w:rsidRPr="00B01D4F" w:rsidRDefault="007A1AE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color w:val="333399"/>
          <w:sz w:val="20"/>
          <w:lang w:eastAsia="sk-SK"/>
        </w:rPr>
        <w:t>Všetky obce, mestá a vyššie územné celky majú podľa paragrafu 83 a nasledujúcich zákona č. 448/2008 Z.z. o sociálnych službách a o zmene a doplnení zákona č. 455/1991 Zb. o živnostenskom podnikaní (živnostenský zákon) v znení neskorších prepisov povinnosť vypracovať Komunitný plán sociálnych služieb (obce, mestá) alebo Koncepciu rozvoja sociálnych služieb (VÚC).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V oboch prípadoch sa tieto strategické dokumenty spracovávajú v spolupráci:</w:t>
      </w:r>
    </w:p>
    <w:p w:rsidR="002E133E" w:rsidRPr="00B01D4F" w:rsidRDefault="002E133E" w:rsidP="002E133E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s inými poskytovateľmi sociálnych služieb v územnom obvode,</w:t>
      </w:r>
    </w:p>
    <w:p w:rsidR="002E133E" w:rsidRPr="00B01D4F" w:rsidRDefault="002E133E" w:rsidP="002E133E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s prijímateľmi sociálnych služieb v územnom obvode.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Obec vypracúva a schvaľuje komunitný plán sociálnych služieb na základe národných priorít rozvoja sociálnych služieb, v ktorom zohľadňuje miestne špecifiká a potreby fyzických osôb v oblasti sociálnych služieb poskytovaných v jej územnom obvode, určuje potreby rozvoja sociálnych služieb a určuje personálne podmienky, finančné podmienky, prevádzkové podmienky a organizačné podmienky na ich zabezpečenie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Vyšší územný celok vypracúva a schvaľuje koncepciu rozvoja sociálnych služieb na základe národných priorít rozvoja sociálnych služieb a komunitných plánov sociálnych služieb obcí vo svojom územnom obvode.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Obec a VÚC sú povinné predložiť návrh komunitného plánu sociálnych služieb a návrh koncepcie rozvoja sociálnych služieb na verejnú diskusiu.</w:t>
      </w:r>
    </w:p>
    <w:p w:rsidR="002E133E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</w:p>
    <w:p w:rsidR="00B01D4F" w:rsidRPr="00B01D4F" w:rsidRDefault="00B01D4F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</w:p>
    <w:p w:rsidR="002E133E" w:rsidRPr="00B01D4F" w:rsidRDefault="002E133E" w:rsidP="002E133E">
      <w:pPr>
        <w:spacing w:before="0" w:after="0"/>
        <w:jc w:val="both"/>
        <w:rPr>
          <w:rFonts w:eastAsia="Times New Roman" w:cs="Times New Roman"/>
          <w:color w:val="333399"/>
          <w:sz w:val="20"/>
          <w:lang w:eastAsia="sk-SK"/>
        </w:rPr>
      </w:pPr>
      <w:r w:rsidRPr="00B01D4F">
        <w:rPr>
          <w:rFonts w:eastAsia="Times New Roman" w:cs="Times New Roman"/>
          <w:color w:val="333399"/>
          <w:sz w:val="20"/>
          <w:lang w:eastAsia="sk-SK"/>
        </w:rPr>
        <w:t>Komunitný plán sociálnych služieb a koncepcia rozvoja sociálnych služieb obsahuje najmä:</w:t>
      </w:r>
    </w:p>
    <w:p w:rsidR="00B01D4F" w:rsidRPr="00B01D4F" w:rsidRDefault="00B01D4F" w:rsidP="002E133E">
      <w:pPr>
        <w:spacing w:before="0" w:after="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sk-SK"/>
        </w:rPr>
      </w:pP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a) analýzu stavu poskytovaných sociálnych služieb v územnom obvode obce alebo vyššieho územného celku vrátane vyhodnotenia materiálno-technického vybavenia sociálnych služieb a vzdelanostnej štruktúry zamestnancov poskytovateľa sociálnej služby,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b) analýzu požiadaviek prijímateľov sociálnej služby a ďalších obyvateľov v územnom obvode obce alebo vyššieho územného celku na rozvoj sociálnych služieb podľa jednotlivých druhov sociálnych služieb a cieľových skupín,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c) analýzu sociologických údajov a demografických údajov v územnom obvode obce alebo vyššieho územného celku,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d) určenie cieľov a priorít rozvoja sociálnych služieb v územnom obvode obce alebo vyššieho územného celku,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e) časový plán realizácie komunitného plánu sociálnych služieb alebo koncepcie rozvoja sociálnych služieb vrátane určenia personálnych podmienok, finančných podmienok, prevádzkových podmienok a organizačných podmienok na ich realizáciu,</w:t>
      </w:r>
    </w:p>
    <w:p w:rsidR="002E133E" w:rsidRPr="00B01D4F" w:rsidRDefault="002E133E" w:rsidP="002E133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333399"/>
          <w:sz w:val="24"/>
          <w:szCs w:val="24"/>
          <w:lang w:eastAsia="sk-SK"/>
        </w:rPr>
      </w:pPr>
      <w:r w:rsidRPr="00B01D4F">
        <w:rPr>
          <w:rFonts w:eastAsia="Times New Roman" w:cs="Times New Roman"/>
          <w:b w:val="0"/>
          <w:color w:val="333399"/>
          <w:sz w:val="20"/>
          <w:lang w:eastAsia="sk-SK"/>
        </w:rPr>
        <w:t>f) spôsob vyhodnocovania plnenia komunitného plánu sociálnych služieb alebo koncepcie rozvoja sociálnych služieb.</w:t>
      </w:r>
    </w:p>
    <w:p w:rsidR="0095065F" w:rsidRPr="00B01D4F" w:rsidRDefault="0095065F" w:rsidP="002E133E">
      <w:pPr>
        <w:spacing w:before="0" w:after="0"/>
        <w:jc w:val="both"/>
        <w:rPr>
          <w:color w:val="333399"/>
          <w:sz w:val="20"/>
        </w:rPr>
      </w:pPr>
    </w:p>
    <w:p w:rsidR="0095065F" w:rsidRPr="00B01D4F" w:rsidRDefault="0095065F" w:rsidP="0095065F">
      <w:pPr>
        <w:spacing w:before="0" w:after="0"/>
        <w:rPr>
          <w:color w:val="333399"/>
          <w:sz w:val="20"/>
        </w:rPr>
      </w:pPr>
    </w:p>
    <w:p w:rsidR="00150353" w:rsidRPr="00B01D4F" w:rsidRDefault="00E169A8" w:rsidP="001F4AB6">
      <w:pPr>
        <w:spacing w:before="0" w:after="0" w:line="276" w:lineRule="auto"/>
        <w:rPr>
          <w:rStyle w:val="Hypertextovprepojenie"/>
          <w:color w:val="333399"/>
          <w:sz w:val="16"/>
          <w:szCs w:val="16"/>
        </w:rPr>
      </w:pPr>
      <w:r w:rsidRPr="00B01D4F">
        <w:rPr>
          <w:color w:val="333399"/>
          <w:sz w:val="16"/>
          <w:szCs w:val="16"/>
        </w:rPr>
        <w:t xml:space="preserve">verejne sprístupnené dielo MEDIA COELI </w:t>
      </w:r>
      <w:r w:rsidRPr="00B01D4F">
        <w:rPr>
          <w:color w:val="333399"/>
          <w:sz w:val="16"/>
          <w:szCs w:val="16"/>
          <w:vertAlign w:val="superscript"/>
        </w:rPr>
        <w:t>®</w:t>
      </w:r>
      <w:r w:rsidRPr="00B01D4F">
        <w:rPr>
          <w:color w:val="333399"/>
          <w:sz w:val="16"/>
          <w:szCs w:val="16"/>
        </w:rPr>
        <w:t xml:space="preserve"> podmienky: </w:t>
      </w:r>
      <w:hyperlink r:id="rId10" w:history="1">
        <w:r w:rsidR="00AE59CA" w:rsidRPr="00B01D4F">
          <w:rPr>
            <w:rStyle w:val="Hypertextovprepojenie"/>
            <w:color w:val="333399"/>
            <w:sz w:val="16"/>
            <w:szCs w:val="16"/>
          </w:rPr>
          <w:t>www.mediacoeli.sk</w:t>
        </w:r>
      </w:hyperlink>
    </w:p>
    <w:p w:rsidR="001F4AB6" w:rsidRPr="00B01D4F" w:rsidRDefault="001F4AB6" w:rsidP="001F4AB6">
      <w:pPr>
        <w:spacing w:before="0" w:after="0" w:line="276" w:lineRule="auto"/>
        <w:rPr>
          <w:color w:val="333399"/>
          <w:sz w:val="16"/>
          <w:szCs w:val="16"/>
        </w:rPr>
      </w:pPr>
    </w:p>
    <w:sdt>
      <w:sdtPr>
        <w:rPr>
          <w:color w:val="3333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B01D4F" w:rsidRDefault="000F69FA" w:rsidP="001F4AB6">
          <w:pPr>
            <w:spacing w:before="0" w:after="0" w:line="276" w:lineRule="auto"/>
            <w:rPr>
              <w:color w:val="333399"/>
              <w:sz w:val="16"/>
              <w:szCs w:val="16"/>
            </w:rPr>
          </w:pPr>
          <w:r w:rsidRPr="00B01D4F">
            <w:rPr>
              <w:color w:val="333399"/>
              <w:sz w:val="16"/>
              <w:szCs w:val="16"/>
            </w:rPr>
            <w:t xml:space="preserve">Váš konzultant: </w:t>
          </w:r>
        </w:p>
        <w:p w:rsidR="00495077" w:rsidRPr="00B01D4F" w:rsidRDefault="00495077" w:rsidP="001F4AB6">
          <w:pPr>
            <w:spacing w:before="0" w:after="0" w:line="276" w:lineRule="auto"/>
            <w:rPr>
              <w:color w:val="333399"/>
              <w:sz w:val="16"/>
              <w:szCs w:val="16"/>
            </w:rPr>
          </w:pPr>
        </w:p>
        <w:p w:rsidR="00093E63" w:rsidRPr="00B01D4F" w:rsidRDefault="00093E63" w:rsidP="001F4AB6">
          <w:pPr>
            <w:spacing w:before="0" w:after="0" w:line="276" w:lineRule="auto"/>
            <w:rPr>
              <w:color w:val="333399"/>
              <w:sz w:val="16"/>
              <w:szCs w:val="16"/>
            </w:rPr>
          </w:pPr>
        </w:p>
        <w:p w:rsidR="000F69FA" w:rsidRPr="00B01D4F" w:rsidRDefault="002C22D0" w:rsidP="001F4AB6">
          <w:pPr>
            <w:spacing w:before="0" w:after="0" w:line="276" w:lineRule="auto"/>
            <w:rPr>
              <w:color w:val="333399"/>
              <w:sz w:val="16"/>
              <w:szCs w:val="16"/>
            </w:rPr>
          </w:pPr>
        </w:p>
        <w:bookmarkEnd w:id="0" w:displacedByCustomXml="next"/>
      </w:sdtContent>
    </w:sdt>
    <w:sectPr w:rsidR="000F69FA" w:rsidRPr="00B01D4F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D0" w:rsidRDefault="002C22D0" w:rsidP="00F4420D">
      <w:pPr>
        <w:spacing w:after="0"/>
      </w:pPr>
      <w:r>
        <w:separator/>
      </w:r>
    </w:p>
  </w:endnote>
  <w:endnote w:type="continuationSeparator" w:id="0">
    <w:p w:rsidR="002C22D0" w:rsidRDefault="002C22D0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2C22D0" w:rsidRPr="002C22D0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2C22D0" w:rsidRPr="002C22D0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D0" w:rsidRDefault="002C22D0" w:rsidP="00F4420D">
      <w:pPr>
        <w:spacing w:after="0"/>
      </w:pPr>
      <w:r>
        <w:separator/>
      </w:r>
    </w:p>
  </w:footnote>
  <w:footnote w:type="continuationSeparator" w:id="0">
    <w:p w:rsidR="002C22D0" w:rsidRDefault="002C22D0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AC" w:rsidRPr="00900BAC" w:rsidRDefault="00900BAC" w:rsidP="00900BAC">
    <w:pPr>
      <w:spacing w:before="0" w:after="0" w:line="276" w:lineRule="auto"/>
      <w:ind w:left="708" w:firstLine="708"/>
      <w:jc w:val="right"/>
      <w:rPr>
        <w:bCs/>
        <w:color w:val="A6A6A6" w:themeColor="background1" w:themeShade="A6"/>
        <w:sz w:val="16"/>
        <w:szCs w:val="16"/>
      </w:rPr>
    </w:pPr>
    <w:r w:rsidRPr="00900BAC">
      <w:rPr>
        <w:bCs/>
        <w:color w:val="A6A6A6" w:themeColor="background1" w:themeShade="A6"/>
        <w:sz w:val="16"/>
        <w:szCs w:val="16"/>
      </w:rPr>
      <w:t>Komunitný plán sociálnych služieb a Koncepcia rozvoja sociálnych služieb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74814364" wp14:editId="1E0342F9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5B19"/>
    <w:multiLevelType w:val="multilevel"/>
    <w:tmpl w:val="0FD8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UBSz+26XsliIkR6H2ZeHh121rc=" w:salt="0puC0RsmFxKJa2ZuHuRKH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A5815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971CF"/>
    <w:rsid w:val="001F4AB6"/>
    <w:rsid w:val="00213A25"/>
    <w:rsid w:val="00241D19"/>
    <w:rsid w:val="0028147B"/>
    <w:rsid w:val="002C22D0"/>
    <w:rsid w:val="002E133E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C369E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B6987"/>
    <w:rsid w:val="006E0DA4"/>
    <w:rsid w:val="0072638E"/>
    <w:rsid w:val="00736B3E"/>
    <w:rsid w:val="007617E7"/>
    <w:rsid w:val="00787A94"/>
    <w:rsid w:val="007A1AEE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0BA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01D4F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E169A8"/>
    <w:rsid w:val="00E268DD"/>
    <w:rsid w:val="00E26E26"/>
    <w:rsid w:val="00E61794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433A6B"/>
    <w:rsid w:val="00670F02"/>
    <w:rsid w:val="00677726"/>
    <w:rsid w:val="00717489"/>
    <w:rsid w:val="0086398C"/>
    <w:rsid w:val="00A3700D"/>
    <w:rsid w:val="00C37CA6"/>
    <w:rsid w:val="00D91FD6"/>
    <w:rsid w:val="00DA7EEE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DE1068-9B52-46AE-A078-13CA0BF6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Komunitný plán sociálnych služieb a Koncepcia rozvoja sociálnych služieb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Komunitný plán sociálnych služieb a Koncepcia rozvoja sociálnych služieb</dc:title>
  <dc:creator>MEDIA COELI ®</dc:creator>
  <cp:lastModifiedBy>Milena Mrvová</cp:lastModifiedBy>
  <cp:revision>9</cp:revision>
  <cp:lastPrinted>2013-01-19T06:41:00Z</cp:lastPrinted>
  <dcterms:created xsi:type="dcterms:W3CDTF">2013-01-15T22:03:00Z</dcterms:created>
  <dcterms:modified xsi:type="dcterms:W3CDTF">2013-01-19T13:47:00Z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